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d4ce475fa473cb951684551e85336ec6d5525"/>
    <w:p>
      <w:pPr>
        <w:pStyle w:val="Heading3"/>
      </w:pPr>
      <w:r>
        <w:t xml:space="preserve">Студент из Тимирязевского стал победителем чемпионата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rPr>
          <w:iCs/>
          <w:i/>
          <w:bCs/>
          <w:b/>
        </w:rPr>
        <w:t xml:space="preserve">25.06.2025 Студент Тимирязевской академии выиграл золото Открытого чемпионата Союзного государства по фехтованию, который прошел в Минске. Об этом сообщила администрация РГАУ-МСХА имени К. А. Тимирязева.</w:t>
      </w:r>
    </w:p>
    <w:p>
      <w:pPr>
        <w:pStyle w:val="BodyText"/>
      </w:pPr>
      <w:r>
        <w:t xml:space="preserve">«Студент магистратуры Института агробиотехнологии Тимирязевской академии Алексей Удовиченко снова на вершине спортивного Олимпа. Второй год подряд он становится победителем Открытого чемпионата Союзного государства по фехтованию (г. Минск). В напряженном финальном поединке Алексей показал выдающуюся технику и выдержку, одержав победу над петербуржцем Кириллом Гуровым с минимальным преимуществом – 15:14», — рассказали в администрации.</w:t>
      </w:r>
    </w:p>
    <w:p>
      <w:pPr>
        <w:pStyle w:val="BodyText"/>
      </w:pPr>
      <w:r>
        <w:t xml:space="preserve">На Открытом чемпионате Союзного государства по фехтованию участники разыграли 12 комплектов наград. Российские спортсмены завоевали 40 из 42 медалей.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http://timiryazevskiy.mos.ru/presscenter/news/detail/13056927.html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3056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3056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2025-06-25T06:52:15Z</dcterms:created>
  <dcterms:modified xsi:type="dcterms:W3CDTF">2025-06-25T06:52:15Z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